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23" w:rsidRDefault="00582E23">
      <w:bookmarkStart w:id="0" w:name="_GoBack"/>
      <w:bookmarkEnd w:id="0"/>
    </w:p>
    <w:p w:rsidR="00592C85" w:rsidRDefault="00592C85"/>
    <w:p w:rsidR="00592C85" w:rsidRPr="00227C82" w:rsidRDefault="00592C85" w:rsidP="00592C85">
      <w:pPr>
        <w:suppressAutoHyphens w:val="0"/>
        <w:spacing w:after="160" w:line="259" w:lineRule="auto"/>
        <w:jc w:val="center"/>
        <w:rPr>
          <w:rFonts w:ascii="Verdana" w:eastAsia="Verdana" w:hAnsi="Verdana" w:cs="Verdana"/>
          <w:b/>
          <w:color w:val="000000"/>
          <w:sz w:val="28"/>
          <w:szCs w:val="28"/>
          <w:lang w:eastAsia="it-IT"/>
        </w:rPr>
      </w:pPr>
      <w:r w:rsidRPr="00227C82">
        <w:rPr>
          <w:rFonts w:ascii="Verdana" w:eastAsia="Verdana" w:hAnsi="Verdana" w:cs="Verdana"/>
          <w:b/>
          <w:color w:val="000000"/>
          <w:sz w:val="28"/>
          <w:szCs w:val="28"/>
          <w:lang w:eastAsia="it-IT"/>
        </w:rPr>
        <w:t>MODELLO DI RENDICONTAZIONE</w:t>
      </w:r>
    </w:p>
    <w:p w:rsidR="00592C85" w:rsidRPr="00227C82" w:rsidRDefault="00592C85" w:rsidP="00592C8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3" w:line="276" w:lineRule="auto"/>
        <w:ind w:left="368" w:hanging="368"/>
        <w:jc w:val="both"/>
        <w:rPr>
          <w:rFonts w:ascii="Arial" w:eastAsia="Arial" w:hAnsi="Arial" w:cs="Arial"/>
          <w:color w:val="000000"/>
          <w:sz w:val="22"/>
          <w:szCs w:val="22"/>
          <w:lang w:eastAsia="it-IT"/>
        </w:rPr>
      </w:pPr>
    </w:p>
    <w:p w:rsidR="00592C85" w:rsidRPr="00227C82" w:rsidRDefault="00592C85" w:rsidP="00592C85">
      <w:pPr>
        <w:suppressAutoHyphens w:val="0"/>
        <w:spacing w:after="3" w:line="356" w:lineRule="auto"/>
        <w:ind w:left="368" w:hanging="368"/>
        <w:jc w:val="center"/>
        <w:rPr>
          <w:rFonts w:ascii="Verdana" w:eastAsia="Verdana" w:hAnsi="Verdana" w:cs="Verdana"/>
          <w:b/>
          <w:color w:val="000000"/>
          <w:szCs w:val="22"/>
          <w:lang w:eastAsia="it-IT"/>
        </w:rPr>
      </w:pPr>
      <w:r w:rsidRPr="00227C82">
        <w:rPr>
          <w:rFonts w:ascii="Verdana" w:eastAsia="Verdana" w:hAnsi="Verdana" w:cs="Verdana"/>
          <w:b/>
          <w:color w:val="000000"/>
          <w:szCs w:val="22"/>
          <w:lang w:eastAsia="it-IT"/>
        </w:rPr>
        <w:t xml:space="preserve">BANDO </w:t>
      </w:r>
      <w:r w:rsidRPr="00247BCD">
        <w:rPr>
          <w:rFonts w:ascii="Verdana" w:eastAsia="Verdana" w:hAnsi="Verdana" w:cs="Verdana"/>
          <w:b/>
          <w:color w:val="000000"/>
          <w:szCs w:val="22"/>
          <w:lang w:eastAsia="it-IT"/>
        </w:rPr>
        <w:t xml:space="preserve">voucher per incentivare la partecipazione attiva delle imprese all’iniziativa “Umbria </w:t>
      </w:r>
      <w:proofErr w:type="spellStart"/>
      <w:r w:rsidRPr="00247BCD">
        <w:rPr>
          <w:rFonts w:ascii="Verdana" w:eastAsia="Verdana" w:hAnsi="Verdana" w:cs="Verdana"/>
          <w:b/>
          <w:color w:val="000000"/>
          <w:szCs w:val="22"/>
          <w:lang w:eastAsia="it-IT"/>
        </w:rPr>
        <w:t>Lup&amp;Beer</w:t>
      </w:r>
      <w:proofErr w:type="spellEnd"/>
      <w:r w:rsidRPr="00247BCD">
        <w:rPr>
          <w:rFonts w:ascii="Verdana" w:eastAsia="Verdana" w:hAnsi="Verdana" w:cs="Verdana"/>
          <w:b/>
          <w:color w:val="000000"/>
          <w:szCs w:val="22"/>
          <w:lang w:eastAsia="it-IT"/>
        </w:rPr>
        <w:t xml:space="preserve"> 2025”</w:t>
      </w:r>
    </w:p>
    <w:p w:rsidR="00592C85" w:rsidRPr="00227C82" w:rsidRDefault="00592C85" w:rsidP="00592C85">
      <w:pPr>
        <w:suppressAutoHyphens w:val="0"/>
        <w:spacing w:after="3" w:line="356" w:lineRule="auto"/>
        <w:ind w:left="368" w:right="-143" w:hanging="368"/>
        <w:jc w:val="center"/>
        <w:rPr>
          <w:rFonts w:ascii="Verdana" w:eastAsia="Verdana" w:hAnsi="Verdana" w:cs="Verdana"/>
          <w:b/>
          <w:color w:val="81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6"/>
          <w:szCs w:val="16"/>
          <w:lang w:eastAsia="it-IT"/>
        </w:rPr>
        <w:t>(Determinazione Segretario Generale n.</w:t>
      </w:r>
      <w:r w:rsidRPr="00227C82">
        <w:rPr>
          <w:rFonts w:ascii="Verdana" w:eastAsia="Verdana" w:hAnsi="Verdana" w:cs="Verdana"/>
          <w:b/>
          <w:color w:val="000000"/>
          <w:sz w:val="16"/>
          <w:szCs w:val="16"/>
          <w:lang w:eastAsia="it-IT"/>
        </w:rPr>
        <w:t xml:space="preserve"> </w:t>
      </w:r>
      <w:r w:rsidRPr="00247BCD">
        <w:rPr>
          <w:rFonts w:ascii="Verdana" w:eastAsia="Verdana" w:hAnsi="Verdana" w:cs="Verdana"/>
          <w:color w:val="000000"/>
          <w:sz w:val="16"/>
          <w:szCs w:val="16"/>
          <w:lang w:eastAsia="it-IT"/>
        </w:rPr>
        <w:t>389 del 30/07/2025</w:t>
      </w:r>
      <w:r>
        <w:rPr>
          <w:rFonts w:ascii="Verdana" w:eastAsia="Verdana" w:hAnsi="Verdana" w:cs="Verdana"/>
          <w:color w:val="000000"/>
          <w:sz w:val="16"/>
          <w:szCs w:val="16"/>
          <w:lang w:eastAsia="it-IT"/>
        </w:rPr>
        <w:t>)</w:t>
      </w:r>
    </w:p>
    <w:p w:rsidR="00592C85" w:rsidRPr="00227C82" w:rsidRDefault="00592C85" w:rsidP="00592C85">
      <w:pPr>
        <w:suppressAutoHyphens w:val="0"/>
        <w:spacing w:after="3" w:line="356" w:lineRule="auto"/>
        <w:ind w:left="368" w:right="-143" w:hanging="368"/>
        <w:jc w:val="both"/>
        <w:rPr>
          <w:rFonts w:ascii="Verdana" w:eastAsia="Verdana" w:hAnsi="Verdana" w:cs="Verdana"/>
          <w:b/>
          <w:color w:val="810000"/>
          <w:sz w:val="18"/>
          <w:szCs w:val="18"/>
          <w:lang w:eastAsia="it-IT"/>
        </w:rPr>
      </w:pPr>
    </w:p>
    <w:p w:rsidR="00592C85" w:rsidRPr="00227C82" w:rsidRDefault="00592C85" w:rsidP="00592C85">
      <w:pPr>
        <w:suppressAutoHyphens w:val="0"/>
        <w:spacing w:after="3" w:line="356" w:lineRule="auto"/>
        <w:ind w:left="368" w:right="-143" w:hanging="368"/>
        <w:jc w:val="both"/>
        <w:rPr>
          <w:rFonts w:ascii="Verdana" w:eastAsia="Verdana" w:hAnsi="Verdana" w:cs="Verdana"/>
          <w:b/>
          <w:color w:val="81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b/>
          <w:color w:val="810000"/>
          <w:sz w:val="18"/>
          <w:szCs w:val="18"/>
          <w:lang w:eastAsia="it-IT"/>
        </w:rPr>
        <w:tab/>
      </w:r>
    </w:p>
    <w:p w:rsidR="00592C85" w:rsidRPr="00A62E74" w:rsidRDefault="00592C85" w:rsidP="00592C85">
      <w:pPr>
        <w:suppressAutoHyphens w:val="0"/>
        <w:spacing w:after="3" w:line="356" w:lineRule="auto"/>
        <w:ind w:left="368" w:hanging="368"/>
        <w:jc w:val="both"/>
        <w:rPr>
          <w:rFonts w:ascii="Arial Narrow" w:eastAsia="Arial Narrow" w:hAnsi="Arial Narrow" w:cs="Arial Narrow"/>
          <w:color w:val="000000"/>
          <w:u w:val="single"/>
          <w:lang w:eastAsia="it-IT"/>
        </w:rPr>
      </w:pPr>
      <w:bookmarkStart w:id="1" w:name="_heading=h.gjdgxs" w:colFirst="0" w:colLast="0"/>
      <w:bookmarkEnd w:id="1"/>
      <w:r w:rsidRPr="00227C82">
        <w:rPr>
          <w:rFonts w:ascii="Verdana" w:eastAsia="Verdana" w:hAnsi="Verdana" w:cs="Verdana"/>
          <w:b/>
          <w:color w:val="000000"/>
          <w:lang w:eastAsia="it-IT"/>
        </w:rPr>
        <w:t>Domanda di liquidazione e Dichiarazione sostitutiva resa ai sensi degli artt. 46 e 47 del D.P.R. N. 445/2000</w:t>
      </w:r>
      <w:r w:rsidR="00A62E74">
        <w:rPr>
          <w:rFonts w:ascii="Verdana" w:eastAsia="Verdana" w:hAnsi="Verdana" w:cs="Verdana"/>
          <w:b/>
          <w:color w:val="000000"/>
          <w:lang w:eastAsia="it-IT"/>
        </w:rPr>
        <w:t xml:space="preserve"> </w:t>
      </w:r>
      <w:r w:rsidR="00A62E74" w:rsidRPr="00A62E74">
        <w:rPr>
          <w:rFonts w:ascii="Verdana" w:eastAsia="Verdana" w:hAnsi="Verdana" w:cs="Verdana"/>
          <w:color w:val="000000"/>
          <w:u w:val="single"/>
          <w:lang w:eastAsia="it-IT"/>
        </w:rPr>
        <w:t>(DA INVIARE ENTRO IL 15/12/2025)</w:t>
      </w:r>
    </w:p>
    <w:p w:rsidR="00592C85" w:rsidRPr="00227C82" w:rsidRDefault="00592C85" w:rsidP="00592C85">
      <w:pPr>
        <w:suppressAutoHyphens w:val="0"/>
        <w:spacing w:after="3" w:line="360" w:lineRule="auto"/>
        <w:ind w:left="368" w:right="-143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</w:p>
    <w:p w:rsidR="00592C85" w:rsidRPr="00227C82" w:rsidRDefault="00592C85" w:rsidP="00592C85">
      <w:p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uppressAutoHyphens w:val="0"/>
        <w:spacing w:after="3" w:line="360" w:lineRule="auto"/>
        <w:ind w:left="368" w:hanging="368"/>
        <w:jc w:val="both"/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Il/La sottoscritto/a</w:t>
      </w:r>
      <w:r w:rsidRPr="00227C82"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  <w:tab/>
      </w:r>
    </w:p>
    <w:p w:rsidR="00592C85" w:rsidRPr="00227C82" w:rsidRDefault="00592C85" w:rsidP="00592C85">
      <w:pPr>
        <w:pBdr>
          <w:top w:val="nil"/>
          <w:left w:val="nil"/>
          <w:bottom w:val="nil"/>
          <w:right w:val="nil"/>
          <w:between w:val="nil"/>
        </w:pBdr>
        <w:tabs>
          <w:tab w:val="right" w:pos="4253"/>
          <w:tab w:val="right" w:pos="4820"/>
          <w:tab w:val="right" w:pos="5670"/>
          <w:tab w:val="right" w:pos="9781"/>
        </w:tabs>
        <w:suppressAutoHyphens w:val="0"/>
        <w:spacing w:after="3" w:line="360" w:lineRule="auto"/>
        <w:ind w:left="368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Codice </w:t>
      </w:r>
      <w:proofErr w:type="gramStart"/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fiscale  </w:t>
      </w:r>
      <w:r w:rsidRPr="00227C82"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  <w:tab/>
      </w:r>
      <w:proofErr w:type="gramEnd"/>
      <w:r w:rsidRPr="00227C82"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  <w:t>________________________________________________________________________</w:t>
      </w:r>
    </w:p>
    <w:p w:rsidR="00592C85" w:rsidRPr="00227C82" w:rsidRDefault="00592C85" w:rsidP="00592C8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3" w:line="360" w:lineRule="auto"/>
        <w:ind w:left="368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In qualità </w:t>
      </w:r>
      <w:proofErr w:type="gramStart"/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di:   </w:t>
      </w:r>
      <w:proofErr w:type="gramEnd"/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  </w:t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  titolare            </w:t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  legale rappresentante dell’impresa  </w:t>
      </w: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7229"/>
      </w:tblGrid>
      <w:tr w:rsidR="00592C85" w:rsidRPr="00227C82" w:rsidTr="004E29AA">
        <w:trPr>
          <w:trHeight w:val="284"/>
        </w:trPr>
        <w:tc>
          <w:tcPr>
            <w:tcW w:w="2622" w:type="dxa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7229" w:type="dxa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rPr>
          <w:trHeight w:val="284"/>
        </w:trPr>
        <w:tc>
          <w:tcPr>
            <w:tcW w:w="2622" w:type="dxa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  <w:t>Sede (</w:t>
            </w:r>
            <w:proofErr w:type="spellStart"/>
            <w:r w:rsidRPr="00227C82"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  <w:t>cap</w:t>
            </w:r>
            <w:proofErr w:type="spellEnd"/>
            <w:r w:rsidRPr="00227C82"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  <w:t xml:space="preserve"> - Comune) </w:t>
            </w:r>
          </w:p>
        </w:tc>
        <w:tc>
          <w:tcPr>
            <w:tcW w:w="7229" w:type="dxa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rPr>
          <w:trHeight w:val="284"/>
        </w:trPr>
        <w:tc>
          <w:tcPr>
            <w:tcW w:w="2622" w:type="dxa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  <w:t>Via / Piazza</w:t>
            </w:r>
          </w:p>
        </w:tc>
        <w:tc>
          <w:tcPr>
            <w:tcW w:w="7229" w:type="dxa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rPr>
          <w:trHeight w:val="284"/>
        </w:trPr>
        <w:tc>
          <w:tcPr>
            <w:tcW w:w="2622" w:type="dxa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  <w:t>Cod. Fisc. e/o Partita IVA</w:t>
            </w:r>
          </w:p>
        </w:tc>
        <w:tc>
          <w:tcPr>
            <w:tcW w:w="7229" w:type="dxa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rPr>
          <w:trHeight w:val="284"/>
        </w:trPr>
        <w:tc>
          <w:tcPr>
            <w:tcW w:w="2622" w:type="dxa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  <w:t xml:space="preserve">Telefono </w:t>
            </w:r>
          </w:p>
        </w:tc>
        <w:tc>
          <w:tcPr>
            <w:tcW w:w="7229" w:type="dxa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rPr>
          <w:trHeight w:val="284"/>
        </w:trPr>
        <w:tc>
          <w:tcPr>
            <w:tcW w:w="2622" w:type="dxa"/>
            <w:tcBorders>
              <w:bottom w:val="single" w:sz="4" w:space="0" w:color="auto"/>
            </w:tcBorders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  <w:t>Indirizzo PEC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  <w:t xml:space="preserve">Indirizzo e-mail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92C85" w:rsidRPr="00227C82" w:rsidRDefault="00592C85" w:rsidP="00592C85">
      <w:pPr>
        <w:suppressAutoHyphens w:val="0"/>
        <w:spacing w:after="3" w:line="360" w:lineRule="auto"/>
        <w:ind w:left="368" w:right="-143" w:hanging="368"/>
        <w:jc w:val="both"/>
        <w:rPr>
          <w:rFonts w:ascii="Verdana" w:eastAsia="Verdana" w:hAnsi="Verdana" w:cs="Verdana"/>
          <w:b/>
          <w:color w:val="810000"/>
          <w:sz w:val="18"/>
          <w:szCs w:val="18"/>
          <w:lang w:eastAsia="it-IT"/>
        </w:rPr>
      </w:pPr>
    </w:p>
    <w:p w:rsidR="00592C85" w:rsidRPr="00227C82" w:rsidRDefault="00592C85" w:rsidP="00592C85">
      <w:pPr>
        <w:suppressAutoHyphens w:val="0"/>
        <w:spacing w:after="3" w:line="360" w:lineRule="auto"/>
        <w:ind w:left="368" w:right="-143" w:hanging="368"/>
        <w:jc w:val="center"/>
        <w:rPr>
          <w:rFonts w:ascii="Verdana" w:eastAsia="Verdana" w:hAnsi="Verdana" w:cs="Verdana"/>
          <w:b/>
          <w:color w:val="000000"/>
          <w:lang w:eastAsia="it-IT"/>
        </w:rPr>
      </w:pPr>
      <w:r w:rsidRPr="00227C82">
        <w:rPr>
          <w:rFonts w:ascii="Verdana" w:eastAsia="Verdana" w:hAnsi="Verdana" w:cs="Verdana"/>
          <w:b/>
          <w:color w:val="000000"/>
          <w:lang w:eastAsia="it-IT"/>
        </w:rPr>
        <w:t>CHIEDE</w:t>
      </w:r>
    </w:p>
    <w:p w:rsidR="00592C85" w:rsidRPr="00227C82" w:rsidRDefault="00592C85" w:rsidP="00592C85">
      <w:pPr>
        <w:suppressAutoHyphens w:val="0"/>
        <w:spacing w:after="3" w:line="360" w:lineRule="auto"/>
        <w:ind w:left="368" w:right="-143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      la liquidazione del contributo concesso con </w:t>
      </w:r>
      <w:r w:rsidRPr="00893D5E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Determinazione del Segretario generale n. </w:t>
      </w:r>
      <w:r w:rsidR="00386F38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417 </w:t>
      </w:r>
      <w:r w:rsidRPr="00893D5E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del </w:t>
      </w:r>
      <w:r w:rsidR="00386F38">
        <w:rPr>
          <w:rFonts w:ascii="Verdana" w:eastAsia="Verdana" w:hAnsi="Verdana" w:cs="Verdana"/>
          <w:color w:val="000000"/>
          <w:sz w:val="18"/>
          <w:szCs w:val="18"/>
          <w:lang w:eastAsia="it-IT"/>
        </w:rPr>
        <w:t>25.08.</w:t>
      </w:r>
      <w:r w:rsidRPr="00893D5E">
        <w:rPr>
          <w:rFonts w:ascii="Verdana" w:eastAsia="Verdana" w:hAnsi="Verdana" w:cs="Verdana"/>
          <w:color w:val="000000"/>
          <w:sz w:val="18"/>
          <w:szCs w:val="18"/>
          <w:lang w:eastAsia="it-IT"/>
        </w:rPr>
        <w:t>2025</w:t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 e a tal fine, consapevole delle sanzioni penali previste dagli artt. 75 e 76 del D.P.R. 445 del 28.12.2000, nonché della perdita del diritto ai benefici richiesti, nel caso di mendaci dichiarazioni, falsità negli atti, uso o esibizione di atti falsi o contenenti dati non più rispondenti a verità, sotto la propria responsabilità</w:t>
      </w:r>
    </w:p>
    <w:p w:rsidR="00592C85" w:rsidRPr="00227C82" w:rsidRDefault="00592C85" w:rsidP="00592C85">
      <w:pPr>
        <w:suppressAutoHyphens w:val="0"/>
        <w:spacing w:after="3" w:line="356" w:lineRule="auto"/>
        <w:ind w:left="368" w:right="-143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</w:p>
    <w:p w:rsidR="00592C85" w:rsidRPr="00227C82" w:rsidRDefault="00592C85" w:rsidP="00592C85">
      <w:pPr>
        <w:suppressAutoHyphens w:val="0"/>
        <w:spacing w:after="3" w:line="356" w:lineRule="auto"/>
        <w:ind w:left="368" w:right="-143" w:hanging="368"/>
        <w:jc w:val="center"/>
        <w:rPr>
          <w:rFonts w:ascii="Verdana" w:eastAsia="Verdana" w:hAnsi="Verdana" w:cs="Verdana"/>
          <w:b/>
          <w:color w:val="000000"/>
          <w:lang w:eastAsia="it-IT"/>
        </w:rPr>
      </w:pPr>
      <w:r w:rsidRPr="00227C82">
        <w:rPr>
          <w:rFonts w:ascii="Verdana" w:eastAsia="Verdana" w:hAnsi="Verdana" w:cs="Verdana"/>
          <w:b/>
          <w:color w:val="000000"/>
          <w:lang w:eastAsia="it-IT"/>
        </w:rPr>
        <w:t>DICHIARA</w:t>
      </w:r>
    </w:p>
    <w:p w:rsidR="00592C85" w:rsidRPr="00227C82" w:rsidRDefault="00592C85" w:rsidP="00592C85">
      <w:pPr>
        <w:suppressAutoHyphens w:val="0"/>
        <w:spacing w:after="3" w:line="356" w:lineRule="auto"/>
        <w:ind w:left="368" w:right="-143" w:hanging="368"/>
        <w:jc w:val="center"/>
        <w:rPr>
          <w:rFonts w:ascii="Verdana" w:eastAsia="Verdana" w:hAnsi="Verdana" w:cs="Verdana"/>
          <w:b/>
          <w:color w:val="000000"/>
          <w:lang w:eastAsia="it-IT"/>
        </w:rPr>
      </w:pP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3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che il progetto è stato effettivamente e regolarmente attuato nel rispetto delle condizioni previste dal Bando, seguendo le linee indicate nella domanda di richiesta del contributo;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3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che l'impresa rientra nell’ambito delle MPMI così come definite dal Reg UE n.651/2014 in quanto occupa n.___________ unità alla data della presente domanda, ed ha un fatturato o un totale di bilancio annuo pari a ______________________;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3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lastRenderedPageBreak/>
        <w:t xml:space="preserve">che l’impresa non si trova in stato di liquidazione o scioglimento né ha procedure concorsuali in corso; 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che l’impresa è in regola con la disciplina antiriciclaggio di cui al D. Lgs. 21 novembre 2007, n. 231, ove applicabile;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che l’impresa è in regola con il pagamento del diritto annuale;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che l’impresa ha assolto gli obblighi contributivi ed è in regola con le normative sulla salute e sicurezza sul lavoro di cui al D.lgs. 9 aprile 2008, n. 81 e successive modificazioni e integrazioni;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che l’impresa non ha forniture in essere con la Camera di commercio dell’Umbria ai sensi dell’art. 4, comma 6, del D.L. 95 del 6 luglio 2012, convertito nella L. 7 agosto 2012, n. 1355;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che l’impresa non si trova in rapporto di controllo/collegamento ai sensi dell’art. 2359 C.c. con i propri fornitori di beni/servizi i cui costi siano oggetto di contributo, né ha con essi assetti proprietari sostanzialmente coincidenti</w:t>
      </w:r>
      <w:r w:rsidRPr="00227C82">
        <w:rPr>
          <w:rFonts w:ascii="Verdana" w:eastAsia="Verdana" w:hAnsi="Verdana" w:cs="Verdana"/>
          <w:color w:val="000000"/>
          <w:sz w:val="18"/>
          <w:szCs w:val="18"/>
          <w:vertAlign w:val="superscript"/>
          <w:lang w:eastAsia="it-IT"/>
        </w:rPr>
        <w:footnoteReference w:id="1"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3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Calibri" w:eastAsia="Calibri" w:hAnsi="Calibri" w:cs="Calibri"/>
          <w:color w:val="000000"/>
          <w:sz w:val="22"/>
          <w:szCs w:val="22"/>
          <w:lang w:eastAsia="it-IT"/>
        </w:rPr>
        <w:t>che le spese sostenute nel progetto ed evidenziate nel prospetto seguente sono relative alle tipologie indicate in fase di richiesta nel “Modulo descrizione progetto (</w:t>
      </w:r>
      <w:r w:rsidRPr="00227C82">
        <w:rPr>
          <w:rFonts w:ascii="Calibri" w:eastAsia="Calibri" w:hAnsi="Calibri" w:cs="Calibri"/>
          <w:i/>
          <w:color w:val="000000"/>
          <w:sz w:val="22"/>
          <w:szCs w:val="22"/>
          <w:lang w:eastAsia="it-IT"/>
        </w:rPr>
        <w:t>AGGIUNGERE RIGHE SE NECESSARIO</w:t>
      </w:r>
      <w:r w:rsidRPr="00227C82">
        <w:rPr>
          <w:rFonts w:ascii="Calibri" w:eastAsia="Calibri" w:hAnsi="Calibri" w:cs="Calibri"/>
          <w:color w:val="000000"/>
          <w:sz w:val="22"/>
          <w:szCs w:val="22"/>
          <w:lang w:eastAsia="it-IT"/>
        </w:rPr>
        <w:t>):</w:t>
      </w: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126"/>
        <w:gridCol w:w="1843"/>
        <w:gridCol w:w="2126"/>
        <w:gridCol w:w="2693"/>
      </w:tblGrid>
      <w:tr w:rsidR="00592C85" w:rsidRPr="00227C82" w:rsidTr="004E29AA">
        <w:tc>
          <w:tcPr>
            <w:tcW w:w="2411" w:type="dxa"/>
            <w:shd w:val="clear" w:color="auto" w:fill="auto"/>
            <w:vAlign w:val="center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  <w:t>TIPOLOGIA DI SPESA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  <w:t>Fornitore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  <w:t>Numero e data fattura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  <w:t>Importo in Euro</w:t>
            </w:r>
          </w:p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  <w:t>(al netto di IVA)</w:t>
            </w:r>
          </w:p>
        </w:tc>
        <w:tc>
          <w:tcPr>
            <w:tcW w:w="269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</w:pPr>
            <w:r w:rsidRPr="00227C82"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lang w:eastAsia="it-IT"/>
              </w:rPr>
              <w:t>Estremi documenti di pagamento</w:t>
            </w:r>
          </w:p>
        </w:tc>
      </w:tr>
      <w:tr w:rsidR="00592C85" w:rsidRPr="00227C82" w:rsidTr="004E29AA">
        <w:tc>
          <w:tcPr>
            <w:tcW w:w="2411" w:type="dxa"/>
            <w:vMerge w:val="restart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c>
          <w:tcPr>
            <w:tcW w:w="2411" w:type="dxa"/>
            <w:vMerge/>
            <w:shd w:val="clear" w:color="auto" w:fill="auto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276" w:lineRule="auto"/>
              <w:ind w:left="368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c>
          <w:tcPr>
            <w:tcW w:w="2411" w:type="dxa"/>
            <w:vMerge/>
            <w:shd w:val="clear" w:color="auto" w:fill="auto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276" w:lineRule="auto"/>
              <w:ind w:left="368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c>
          <w:tcPr>
            <w:tcW w:w="2411" w:type="dxa"/>
            <w:vMerge w:val="restart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c>
          <w:tcPr>
            <w:tcW w:w="2411" w:type="dxa"/>
            <w:vMerge/>
            <w:shd w:val="clear" w:color="auto" w:fill="auto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276" w:lineRule="auto"/>
              <w:ind w:left="368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c>
          <w:tcPr>
            <w:tcW w:w="2411" w:type="dxa"/>
            <w:vMerge/>
            <w:shd w:val="clear" w:color="auto" w:fill="auto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276" w:lineRule="auto"/>
              <w:ind w:left="368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c>
          <w:tcPr>
            <w:tcW w:w="2411" w:type="dxa"/>
            <w:vMerge w:val="restart"/>
            <w:shd w:val="clear" w:color="auto" w:fill="auto"/>
            <w:vAlign w:val="center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c>
          <w:tcPr>
            <w:tcW w:w="2411" w:type="dxa"/>
            <w:vMerge/>
            <w:shd w:val="clear" w:color="auto" w:fill="auto"/>
            <w:vAlign w:val="center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276" w:lineRule="auto"/>
              <w:ind w:left="368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  <w:tr w:rsidR="00592C85" w:rsidRPr="00227C82" w:rsidTr="004E29AA">
        <w:tc>
          <w:tcPr>
            <w:tcW w:w="2411" w:type="dxa"/>
            <w:vMerge/>
            <w:shd w:val="clear" w:color="auto" w:fill="auto"/>
            <w:vAlign w:val="center"/>
          </w:tcPr>
          <w:p w:rsidR="00592C85" w:rsidRPr="00227C82" w:rsidRDefault="00592C85" w:rsidP="004E2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3" w:line="276" w:lineRule="auto"/>
              <w:ind w:left="368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592C85" w:rsidRPr="00227C82" w:rsidRDefault="00592C85" w:rsidP="004E29AA">
            <w:pPr>
              <w:suppressAutoHyphens w:val="0"/>
              <w:spacing w:after="3" w:line="360" w:lineRule="auto"/>
              <w:ind w:left="368" w:right="-143" w:hanging="368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92C85" w:rsidRPr="00227C82" w:rsidRDefault="00592C85" w:rsidP="00592C85">
      <w:pPr>
        <w:suppressAutoHyphens w:val="0"/>
        <w:spacing w:after="3" w:line="360" w:lineRule="auto"/>
        <w:ind w:left="426" w:right="-143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3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che le copie dei documenti di spesa e dei pagamenti effettuati trasmessi in allegato sono conformi ai documenti originali, i quali rimarranno a disposizione per eventuali verifiche per un periodo di almeno 10 (dieci) anni dalla data del provvedimento di erogazione del contributo;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di essere a conoscenza che il contributo camerale sarà assegnato in base al regime </w:t>
      </w:r>
      <w:r w:rsidRPr="00227C82">
        <w:rPr>
          <w:rFonts w:ascii="Verdana" w:eastAsia="Verdana" w:hAnsi="Verdana" w:cs="Verdana"/>
          <w:i/>
          <w:color w:val="000000"/>
          <w:sz w:val="18"/>
          <w:szCs w:val="18"/>
          <w:lang w:eastAsia="it-IT"/>
        </w:rPr>
        <w:t xml:space="preserve">de </w:t>
      </w:r>
      <w:proofErr w:type="spellStart"/>
      <w:r w:rsidRPr="00227C82">
        <w:rPr>
          <w:rFonts w:ascii="Verdana" w:eastAsia="Verdana" w:hAnsi="Verdana" w:cs="Verdana"/>
          <w:i/>
          <w:color w:val="000000"/>
          <w:sz w:val="18"/>
          <w:szCs w:val="18"/>
          <w:lang w:eastAsia="it-IT"/>
        </w:rPr>
        <w:t>minimis</w:t>
      </w:r>
      <w:proofErr w:type="spellEnd"/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di essere a conoscenza dei casi che comportano la riduzione o la revoca del contributo concesso dalla Camera di Commercio;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di aver preso visione dell'informativa privacy (art. 14 del Bando) e di essere consapevole che i dati personali necessari all’adempimento degli obblighi di trasparenza, con l’importo del contributo concesso, saranno pubblicati sul sito camerale ai sensi degli artt. 26 e 27 del D.lgs. 33/2013 e </w:t>
      </w:r>
      <w:proofErr w:type="spellStart"/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s.m.i.</w:t>
      </w:r>
      <w:proofErr w:type="spellEnd"/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; </w:t>
      </w:r>
    </w:p>
    <w:p w:rsidR="00592C85" w:rsidRPr="00227C82" w:rsidRDefault="00592C85" w:rsidP="00592C85">
      <w:pPr>
        <w:suppressAutoHyphens w:val="0"/>
        <w:spacing w:line="360" w:lineRule="auto"/>
        <w:ind w:left="368" w:right="-142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di  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󠄀 prestare   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󠄀 non prestare 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il consenso ai fini del trattamento per scopi informativi di cui al punto 3, lett. c) dell’informativa;</w:t>
      </w:r>
    </w:p>
    <w:p w:rsidR="00592C85" w:rsidRPr="00227C82" w:rsidRDefault="00592C85" w:rsidP="00592C85">
      <w:pPr>
        <w:numPr>
          <w:ilvl w:val="0"/>
          <w:numId w:val="1"/>
        </w:numPr>
        <w:suppressAutoHyphens w:val="0"/>
        <w:spacing w:after="3" w:line="360" w:lineRule="auto"/>
        <w:ind w:left="426"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di essere disponibile a fornire all’Ente camerale tutti gli elementi informativi e di valutazione nonché la documentazione che si rendessero necessari, sotto la pena di inammissibilità del beneficio e di non opporsi ad eventuali controlli sulla documentazione relativa all’iniziativa oggetto del contributo richiesto.</w:t>
      </w:r>
    </w:p>
    <w:p w:rsidR="00592C85" w:rsidRPr="00227C82" w:rsidRDefault="00592C85" w:rsidP="00592C85">
      <w:pPr>
        <w:suppressAutoHyphens w:val="0"/>
        <w:spacing w:line="360" w:lineRule="auto"/>
        <w:ind w:left="426"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</w:p>
    <w:p w:rsidR="00592C85" w:rsidRPr="00227C82" w:rsidRDefault="00592C85" w:rsidP="00592C85">
      <w:pPr>
        <w:tabs>
          <w:tab w:val="left" w:pos="360"/>
          <w:tab w:val="left" w:pos="540"/>
        </w:tabs>
        <w:suppressAutoHyphens w:val="0"/>
        <w:spacing w:after="3" w:line="356" w:lineRule="auto"/>
        <w:ind w:left="368" w:right="-142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A completamento della rendicontazione in oggetto e al fine della liquidazione del contributo, si allega la seguente documentazione:</w:t>
      </w:r>
    </w:p>
    <w:p w:rsidR="00592C85" w:rsidRPr="00227C82" w:rsidRDefault="00592C85" w:rsidP="00592C85">
      <w:pPr>
        <w:tabs>
          <w:tab w:val="left" w:pos="360"/>
          <w:tab w:val="left" w:pos="540"/>
        </w:tabs>
        <w:suppressAutoHyphens w:val="0"/>
        <w:spacing w:after="3" w:line="356" w:lineRule="auto"/>
        <w:ind w:left="368" w:right="-142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a)</w:t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  <w:t>copia conforme all’originale delle fatture e degli altri documenti di spesa che dovranno riportare la dicitura “Bando</w:t>
      </w:r>
      <w:r w:rsidRPr="00247BCD">
        <w:t xml:space="preserve"> </w:t>
      </w:r>
      <w:r w:rsidRPr="00247BCD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voucher per incentivare la partecipazione attiva delle imprese all’iniziativa “Umbria </w:t>
      </w:r>
      <w:proofErr w:type="spellStart"/>
      <w:r w:rsidRPr="00247BCD">
        <w:rPr>
          <w:rFonts w:ascii="Verdana" w:eastAsia="Verdana" w:hAnsi="Verdana" w:cs="Verdana"/>
          <w:color w:val="000000"/>
          <w:sz w:val="18"/>
          <w:szCs w:val="18"/>
          <w:lang w:eastAsia="it-IT"/>
        </w:rPr>
        <w:t>Lup&amp;Beer</w:t>
      </w:r>
      <w:proofErr w:type="spellEnd"/>
      <w:r w:rsidRPr="00247BCD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 2025”</w:t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 e, </w:t>
      </w:r>
      <w:r w:rsidRPr="00227C82"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  <w:t>obbligatoriamente</w:t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, il CUP contenuto nell’atto di concessione;</w:t>
      </w:r>
    </w:p>
    <w:p w:rsidR="00592C85" w:rsidRPr="00227C82" w:rsidRDefault="00592C85" w:rsidP="00592C85">
      <w:pPr>
        <w:tabs>
          <w:tab w:val="left" w:pos="360"/>
          <w:tab w:val="left" w:pos="540"/>
        </w:tabs>
        <w:suppressAutoHyphens w:val="0"/>
        <w:spacing w:after="3" w:line="356" w:lineRule="auto"/>
        <w:ind w:left="368" w:right="-142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b)</w:t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  <w:t xml:space="preserve">copia dei pagamenti effettuati esclusivamente tramite: bonifico bancario che riporti esito della transazione (bonifico pagato, eseguito, non mero ordine di bonifico), carta di credito, RID o </w:t>
      </w:r>
      <w:proofErr w:type="spellStart"/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Paypal</w:t>
      </w:r>
      <w:proofErr w:type="spellEnd"/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 (vedi art.</w:t>
      </w:r>
      <w:r>
        <w:rPr>
          <w:rFonts w:ascii="Verdana" w:eastAsia="Verdana" w:hAnsi="Verdana" w:cs="Verdana"/>
          <w:color w:val="000000"/>
          <w:sz w:val="18"/>
          <w:szCs w:val="18"/>
          <w:lang w:eastAsia="it-IT"/>
        </w:rPr>
        <w:t>8 del Bando);</w:t>
      </w:r>
    </w:p>
    <w:p w:rsidR="00592C85" w:rsidRPr="00227C82" w:rsidRDefault="00592C85" w:rsidP="00592C85">
      <w:pPr>
        <w:tabs>
          <w:tab w:val="left" w:pos="360"/>
          <w:tab w:val="left" w:pos="540"/>
        </w:tabs>
        <w:suppressAutoHyphens w:val="0"/>
        <w:spacing w:after="3" w:line="356" w:lineRule="auto"/>
        <w:ind w:right="-142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</w:p>
    <w:p w:rsidR="00592C85" w:rsidRPr="00227C82" w:rsidRDefault="00592C85" w:rsidP="00592C85">
      <w:pPr>
        <w:tabs>
          <w:tab w:val="left" w:pos="360"/>
          <w:tab w:val="left" w:pos="540"/>
        </w:tabs>
        <w:suppressAutoHyphens w:val="0"/>
        <w:spacing w:after="3" w:line="360" w:lineRule="auto"/>
        <w:ind w:left="368" w:right="-142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Per l’erogazione del contributo/intervento economico, il dichiarante chiede di provvedere al pagamento di quanto dovuto e a tal fine indica gli estremi del conto corrente sul quale chiede l’accredito:</w:t>
      </w:r>
    </w:p>
    <w:p w:rsidR="00592C85" w:rsidRPr="00227C82" w:rsidRDefault="00592C85" w:rsidP="00592C85">
      <w:pPr>
        <w:tabs>
          <w:tab w:val="left" w:pos="360"/>
          <w:tab w:val="left" w:pos="540"/>
        </w:tabs>
        <w:suppressAutoHyphens w:val="0"/>
        <w:spacing w:after="3" w:line="356" w:lineRule="auto"/>
        <w:ind w:left="368" w:right="-143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</w:p>
    <w:p w:rsidR="00592C85" w:rsidRPr="00227C82" w:rsidRDefault="00592C85" w:rsidP="00592C85">
      <w:pPr>
        <w:tabs>
          <w:tab w:val="right" w:pos="9498"/>
        </w:tabs>
        <w:suppressAutoHyphens w:val="0"/>
        <w:spacing w:after="3" w:line="360" w:lineRule="auto"/>
        <w:ind w:left="284" w:right="-142" w:hanging="284"/>
        <w:jc w:val="both"/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conto corrente</w:t>
      </w:r>
      <w:r w:rsidRPr="00227C82">
        <w:rPr>
          <w:rFonts w:ascii="Verdana" w:eastAsia="Verdana" w:hAnsi="Verdana" w:cs="Verdana"/>
          <w:color w:val="FF0000"/>
          <w:sz w:val="18"/>
          <w:szCs w:val="18"/>
          <w:lang w:eastAsia="it-IT"/>
        </w:rPr>
        <w:t xml:space="preserve"> </w:t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intestato a</w:t>
      </w:r>
      <w:r w:rsidRPr="00227C82">
        <w:rPr>
          <w:rFonts w:ascii="Verdana" w:eastAsia="Verdana" w:hAnsi="Verdana" w:cs="Verdana"/>
          <w:color w:val="FF0000"/>
          <w:sz w:val="18"/>
          <w:szCs w:val="18"/>
          <w:lang w:eastAsia="it-IT"/>
        </w:rPr>
        <w:t xml:space="preserve"> </w:t>
      </w:r>
      <w:r w:rsidRPr="00227C82"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  <w:tab/>
        <w:t>___</w:t>
      </w:r>
    </w:p>
    <w:p w:rsidR="00592C85" w:rsidRPr="00227C82" w:rsidRDefault="00592C85" w:rsidP="00592C85">
      <w:pPr>
        <w:tabs>
          <w:tab w:val="right" w:pos="9498"/>
        </w:tabs>
        <w:suppressAutoHyphens w:val="0"/>
        <w:spacing w:after="3" w:line="360" w:lineRule="auto"/>
        <w:ind w:left="284" w:right="-142" w:hanging="284"/>
        <w:jc w:val="both"/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</w:pPr>
    </w:p>
    <w:p w:rsidR="00592C85" w:rsidRPr="00227C82" w:rsidRDefault="00592C85" w:rsidP="00592C85">
      <w:pPr>
        <w:tabs>
          <w:tab w:val="right" w:pos="5954"/>
          <w:tab w:val="right" w:pos="6379"/>
          <w:tab w:val="right" w:pos="9498"/>
        </w:tabs>
        <w:suppressAutoHyphens w:val="0"/>
        <w:spacing w:after="3" w:line="360" w:lineRule="auto"/>
        <w:ind w:left="368" w:right="-142" w:hanging="368"/>
        <w:jc w:val="both"/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Istituto di credito:</w:t>
      </w:r>
      <w:r w:rsidRPr="00227C82"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  <w:t xml:space="preserve">Agenzia </w:t>
      </w:r>
      <w:r w:rsidRPr="00227C82"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  <w:tab/>
      </w:r>
    </w:p>
    <w:p w:rsidR="00592C85" w:rsidRPr="00227C82" w:rsidRDefault="00592C85" w:rsidP="00592C85">
      <w:pPr>
        <w:tabs>
          <w:tab w:val="right" w:pos="9498"/>
        </w:tabs>
        <w:suppressAutoHyphens w:val="0"/>
        <w:spacing w:after="3" w:line="360" w:lineRule="auto"/>
        <w:ind w:left="368" w:right="-142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</w:p>
    <w:p w:rsidR="00592C85" w:rsidRPr="00227C82" w:rsidRDefault="00592C85" w:rsidP="00592C85">
      <w:pPr>
        <w:tabs>
          <w:tab w:val="right" w:pos="9498"/>
        </w:tabs>
        <w:suppressAutoHyphens w:val="0"/>
        <w:spacing w:after="3" w:line="360" w:lineRule="auto"/>
        <w:ind w:left="368" w:right="-142" w:hanging="368"/>
        <w:jc w:val="both"/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Codice </w:t>
      </w:r>
      <w:r w:rsidRPr="00227C82">
        <w:rPr>
          <w:rFonts w:ascii="Verdana" w:eastAsia="Verdana" w:hAnsi="Verdana" w:cs="Verdana"/>
          <w:b/>
          <w:color w:val="000000"/>
          <w:sz w:val="18"/>
          <w:szCs w:val="18"/>
          <w:lang w:eastAsia="it-IT"/>
        </w:rPr>
        <w:t>IBAN</w:t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 xml:space="preserve"> (27 caratteri): </w:t>
      </w:r>
      <w:r w:rsidRPr="00227C82"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  <w:tab/>
      </w:r>
    </w:p>
    <w:p w:rsidR="00592C85" w:rsidRPr="00227C82" w:rsidRDefault="00592C85" w:rsidP="00592C85">
      <w:pPr>
        <w:tabs>
          <w:tab w:val="right" w:pos="9498"/>
        </w:tabs>
        <w:suppressAutoHyphens w:val="0"/>
        <w:spacing w:after="3" w:line="360" w:lineRule="auto"/>
        <w:ind w:right="-142"/>
        <w:jc w:val="both"/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</w:pPr>
    </w:p>
    <w:p w:rsidR="00592C85" w:rsidRPr="00227C82" w:rsidRDefault="00592C85" w:rsidP="00592C85">
      <w:pPr>
        <w:suppressAutoHyphens w:val="0"/>
        <w:spacing w:after="3" w:line="356" w:lineRule="auto"/>
        <w:ind w:left="368" w:right="-143" w:hanging="368"/>
        <w:jc w:val="both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  <w:t xml:space="preserve">         Firma</w:t>
      </w:r>
      <w:r w:rsidRPr="00227C82">
        <w:rPr>
          <w:rFonts w:ascii="Verdana" w:eastAsia="Verdana" w:hAnsi="Verdana" w:cs="Verdana"/>
          <w:color w:val="000000"/>
          <w:sz w:val="18"/>
          <w:szCs w:val="18"/>
          <w:vertAlign w:val="superscript"/>
          <w:lang w:eastAsia="it-IT"/>
        </w:rPr>
        <w:footnoteReference w:id="2"/>
      </w:r>
    </w:p>
    <w:p w:rsidR="00592C85" w:rsidRPr="00592C85" w:rsidRDefault="00592C85" w:rsidP="00592C85">
      <w:pPr>
        <w:tabs>
          <w:tab w:val="right" w:pos="3261"/>
          <w:tab w:val="right" w:pos="5670"/>
          <w:tab w:val="right" w:pos="9639"/>
        </w:tabs>
        <w:suppressAutoHyphens w:val="0"/>
        <w:spacing w:after="3" w:line="360" w:lineRule="auto"/>
        <w:ind w:left="368" w:right="-143" w:hanging="368"/>
        <w:jc w:val="both"/>
        <w:rPr>
          <w:rFonts w:ascii="Verdana" w:eastAsia="Verdana" w:hAnsi="Verdana" w:cs="Verdana"/>
          <w:b/>
          <w:color w:val="000000"/>
          <w:sz w:val="18"/>
          <w:szCs w:val="18"/>
          <w:lang w:eastAsia="it-IT"/>
        </w:rPr>
      </w:pP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>Data</w:t>
      </w:r>
      <w:r w:rsidRPr="00227C82"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lang w:eastAsia="it-IT"/>
        </w:rPr>
        <w:tab/>
      </w:r>
      <w:r w:rsidRPr="00227C82">
        <w:rPr>
          <w:rFonts w:ascii="Verdana" w:eastAsia="Verdana" w:hAnsi="Verdana" w:cs="Verdana"/>
          <w:color w:val="000000"/>
          <w:sz w:val="18"/>
          <w:szCs w:val="18"/>
          <w:u w:val="single"/>
          <w:lang w:eastAsia="it-IT"/>
        </w:rPr>
        <w:tab/>
      </w:r>
    </w:p>
    <w:p w:rsidR="00592C85" w:rsidRDefault="00592C85" w:rsidP="00592C85">
      <w:pPr>
        <w:widowControl w:val="0"/>
        <w:tabs>
          <w:tab w:val="left" w:pos="6521"/>
        </w:tabs>
        <w:spacing w:line="360" w:lineRule="auto"/>
        <w:ind w:left="708" w:firstLine="192"/>
        <w:jc w:val="both"/>
        <w:rPr>
          <w:rFonts w:ascii="Verdana" w:hAnsi="Verdana" w:cs="Verdana"/>
        </w:rPr>
      </w:pPr>
    </w:p>
    <w:p w:rsidR="00592C85" w:rsidRDefault="00592C85" w:rsidP="00E65700">
      <w:pPr>
        <w:widowControl w:val="0"/>
        <w:tabs>
          <w:tab w:val="left" w:pos="6521"/>
        </w:tabs>
        <w:spacing w:line="360" w:lineRule="auto"/>
        <w:ind w:left="708" w:firstLine="19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Verdana"/>
        </w:rPr>
        <w:tab/>
      </w:r>
    </w:p>
    <w:sectPr w:rsidR="00592C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6F4" w:rsidRDefault="005B16F4" w:rsidP="00592C85">
      <w:r>
        <w:separator/>
      </w:r>
    </w:p>
  </w:endnote>
  <w:endnote w:type="continuationSeparator" w:id="0">
    <w:p w:rsidR="005B16F4" w:rsidRDefault="005B16F4" w:rsidP="0059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6F4" w:rsidRDefault="005B16F4" w:rsidP="00592C85">
      <w:r>
        <w:separator/>
      </w:r>
    </w:p>
  </w:footnote>
  <w:footnote w:type="continuationSeparator" w:id="0">
    <w:p w:rsidR="005B16F4" w:rsidRDefault="005B16F4" w:rsidP="00592C85">
      <w:r>
        <w:continuationSeparator/>
      </w:r>
    </w:p>
  </w:footnote>
  <w:footnote w:id="1">
    <w:p w:rsidR="00592C85" w:rsidRDefault="00592C85" w:rsidP="00592C85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 legami di coniugio, di parentela, di affinità), che di fatto si traducano in condotte costanti e coordinate di collaborazione e di comune agire sul mercato.</w:t>
      </w:r>
    </w:p>
  </w:footnote>
  <w:footnote w:id="2">
    <w:p w:rsidR="00592C85" w:rsidRPr="00F5557D" w:rsidRDefault="00592C85" w:rsidP="00592C85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Pr="00F5557D">
        <w:rPr>
          <w:rFonts w:eastAsia="Calibri" w:cs="Calibri"/>
          <w:b/>
          <w:sz w:val="16"/>
          <w:szCs w:val="16"/>
        </w:rPr>
        <w:t>Firma digitale o firma sottoscritta in originale</w:t>
      </w:r>
      <w:r w:rsidRPr="00F5557D">
        <w:rPr>
          <w:rFonts w:eastAsia="Calibri" w:cs="Calibri"/>
          <w:sz w:val="16"/>
          <w:szCs w:val="16"/>
        </w:rPr>
        <w:t xml:space="preserve"> + </w:t>
      </w:r>
      <w:r w:rsidRPr="00F5557D">
        <w:rPr>
          <w:rFonts w:eastAsia="Calibri" w:cs="Calibri"/>
          <w:b/>
          <w:sz w:val="16"/>
          <w:szCs w:val="16"/>
        </w:rPr>
        <w:t>copia del documento d’identità</w:t>
      </w:r>
      <w:r w:rsidRPr="00F5557D">
        <w:rPr>
          <w:rFonts w:eastAsia="Calibri" w:cs="Calibri"/>
          <w:sz w:val="16"/>
          <w:szCs w:val="16"/>
        </w:rPr>
        <w:t xml:space="preserve"> </w:t>
      </w:r>
      <w:r w:rsidRPr="00F5557D">
        <w:rPr>
          <w:rFonts w:eastAsia="Calibri" w:cs="Calibri"/>
          <w:b/>
          <w:sz w:val="16"/>
          <w:szCs w:val="16"/>
        </w:rPr>
        <w:t>del firmatario</w:t>
      </w:r>
      <w:r w:rsidRPr="00F5557D">
        <w:rPr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C85" w:rsidRDefault="00592C85">
    <w:pPr>
      <w:pStyle w:val="Intestazione"/>
    </w:pPr>
    <w:r>
      <w:rPr>
        <w:noProof/>
      </w:rPr>
      <w:drawing>
        <wp:inline distT="0" distB="0" distL="0" distR="0" wp14:anchorId="4845F1F6">
          <wp:extent cx="7541260" cy="1530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1208"/>
    <w:multiLevelType w:val="multilevel"/>
    <w:tmpl w:val="C622C3C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85"/>
    <w:rsid w:val="00386F38"/>
    <w:rsid w:val="00582E23"/>
    <w:rsid w:val="00592C85"/>
    <w:rsid w:val="005B16F4"/>
    <w:rsid w:val="009D4095"/>
    <w:rsid w:val="00A62E74"/>
    <w:rsid w:val="00E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56F16E-ED5E-4667-B81E-B2683A5A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2C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C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92C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C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Argenti</dc:creator>
  <cp:keywords/>
  <dc:description/>
  <cp:lastModifiedBy>Giulia Palma</cp:lastModifiedBy>
  <cp:revision>2</cp:revision>
  <dcterms:created xsi:type="dcterms:W3CDTF">2025-08-27T07:29:00Z</dcterms:created>
  <dcterms:modified xsi:type="dcterms:W3CDTF">2025-08-27T07:29:00Z</dcterms:modified>
</cp:coreProperties>
</file>